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9BC1" w14:textId="77777777" w:rsidR="00F32920" w:rsidRPr="006B44E6" w:rsidRDefault="00F32920" w:rsidP="00F32920">
      <w:pPr>
        <w:jc w:val="center"/>
        <w:rPr>
          <w:rFonts w:ascii="Arial" w:hAnsi="Arial" w:cs="Arial"/>
          <w:b/>
          <w:sz w:val="28"/>
          <w:szCs w:val="28"/>
        </w:rPr>
      </w:pPr>
      <w:r w:rsidRPr="006B44E6">
        <w:rPr>
          <w:rFonts w:ascii="Arial" w:hAnsi="Arial" w:cs="Arial"/>
          <w:b/>
          <w:sz w:val="28"/>
          <w:szCs w:val="28"/>
        </w:rPr>
        <w:t>THE CONCUSSION PLACE</w:t>
      </w:r>
    </w:p>
    <w:p w14:paraId="59786C09" w14:textId="3C083E9B" w:rsidR="007B3899" w:rsidRPr="00F32920" w:rsidRDefault="00F32920" w:rsidP="00F32920">
      <w:pPr>
        <w:jc w:val="center"/>
        <w:rPr>
          <w:rFonts w:ascii="Arial" w:eastAsia="Times New Roman" w:hAnsi="Arial" w:cs="Arial"/>
          <w:b/>
          <w:color w:val="333333"/>
          <w:sz w:val="24"/>
          <w:szCs w:val="24"/>
        </w:rPr>
      </w:pPr>
      <w:r w:rsidRPr="006B44E6">
        <w:rPr>
          <w:rStyle w:val="Strong"/>
          <w:rFonts w:ascii="Arial" w:hAnsi="Arial" w:cs="Arial"/>
          <w:color w:val="333333"/>
          <w:sz w:val="24"/>
          <w:szCs w:val="24"/>
          <w:bdr w:val="none" w:sz="0" w:space="0" w:color="auto" w:frame="1"/>
        </w:rPr>
        <w:t>3425 Austin Bluffs Parkway, Suite 105</w:t>
      </w:r>
      <w:r w:rsidRPr="006B44E6">
        <w:rPr>
          <w:rFonts w:ascii="Arial" w:hAnsi="Arial" w:cs="Arial"/>
          <w:bCs/>
          <w:color w:val="333333"/>
          <w:sz w:val="24"/>
          <w:szCs w:val="24"/>
          <w:bdr w:val="none" w:sz="0" w:space="0" w:color="auto" w:frame="1"/>
        </w:rPr>
        <w:br/>
      </w:r>
      <w:r w:rsidRPr="006B44E6">
        <w:rPr>
          <w:rStyle w:val="Strong"/>
          <w:rFonts w:ascii="Arial" w:hAnsi="Arial" w:cs="Arial"/>
          <w:color w:val="333333"/>
          <w:sz w:val="24"/>
          <w:szCs w:val="24"/>
          <w:bdr w:val="none" w:sz="0" w:space="0" w:color="auto" w:frame="1"/>
        </w:rPr>
        <w:t>Colorado Springs, CO 80918</w:t>
      </w:r>
      <w:r w:rsidRPr="006B44E6">
        <w:rPr>
          <w:rFonts w:ascii="Arial" w:hAnsi="Arial" w:cs="Arial"/>
          <w:color w:val="333333"/>
          <w:sz w:val="24"/>
          <w:szCs w:val="24"/>
        </w:rPr>
        <w:t xml:space="preserve"> </w:t>
      </w:r>
      <w:r w:rsidRPr="006B44E6">
        <w:rPr>
          <w:rFonts w:ascii="Arial" w:hAnsi="Arial" w:cs="Arial"/>
          <w:color w:val="333333"/>
          <w:sz w:val="24"/>
          <w:szCs w:val="24"/>
        </w:rPr>
        <w:br/>
      </w:r>
      <w:r w:rsidRPr="006B44E6">
        <w:rPr>
          <w:rFonts w:ascii="Arial" w:eastAsia="Times New Roman" w:hAnsi="Arial" w:cs="Arial"/>
          <w:b/>
          <w:color w:val="333333"/>
          <w:sz w:val="24"/>
          <w:szCs w:val="24"/>
        </w:rPr>
        <w:t>Phone: 719-380-8055</w:t>
      </w:r>
    </w:p>
    <w:p w14:paraId="0605386D" w14:textId="11524F65" w:rsidR="00F32920" w:rsidRDefault="00F32920"/>
    <w:p w14:paraId="1ED83C38" w14:textId="1A5D1289" w:rsidR="00F32920" w:rsidRPr="002811AE" w:rsidRDefault="00F32920" w:rsidP="00F32920">
      <w:pPr>
        <w:rPr>
          <w:rFonts w:ascii="Arial" w:hAnsi="Arial" w:cs="Arial"/>
          <w:b/>
        </w:rPr>
      </w:pPr>
      <w:r w:rsidRPr="00863F16">
        <w:rPr>
          <w:rFonts w:ascii="Arial" w:hAnsi="Arial" w:cs="Arial"/>
        </w:rPr>
        <w:t>Dr.</w:t>
      </w:r>
      <w:r>
        <w:rPr>
          <w:rFonts w:ascii="Arial" w:hAnsi="Arial" w:cs="Arial"/>
          <w:b/>
        </w:rPr>
        <w:t xml:space="preserve"> </w:t>
      </w:r>
      <w:r w:rsidRPr="002811AE">
        <w:rPr>
          <w:rFonts w:ascii="Arial" w:hAnsi="Arial" w:cs="Arial"/>
        </w:rPr>
        <w:t>Brad Gulla, D. C.</w:t>
      </w:r>
      <w:r>
        <w:rPr>
          <w:rFonts w:ascii="Arial" w:hAnsi="Arial" w:cs="Arial"/>
        </w:rPr>
        <w:t xml:space="preserve">, Founder of </w:t>
      </w:r>
      <w:hyperlink r:id="rId4" w:history="1">
        <w:r w:rsidRPr="000B1773">
          <w:rPr>
            <w:rStyle w:val="Hyperlink"/>
            <w:rFonts w:ascii="Arial" w:hAnsi="Arial" w:cs="Arial"/>
            <w:b/>
          </w:rPr>
          <w:t>The Concussion Place</w:t>
        </w:r>
      </w:hyperlink>
      <w:r>
        <w:rPr>
          <w:rFonts w:ascii="Arial" w:hAnsi="Arial" w:cs="Arial"/>
        </w:rPr>
        <w:t xml:space="preserve">, has a full staff of highly trained professionals to diagnose and treat all types of Traumatic Brain Injury, (TBI), including Concussions. Multiple types of </w:t>
      </w:r>
      <w:hyperlink r:id="rId5" w:history="1">
        <w:r w:rsidRPr="000B1773">
          <w:rPr>
            <w:rStyle w:val="Hyperlink"/>
            <w:rFonts w:ascii="Arial" w:hAnsi="Arial" w:cs="Arial"/>
            <w:b/>
          </w:rPr>
          <w:t>neurological testing</w:t>
        </w:r>
      </w:hyperlink>
      <w:r>
        <w:rPr>
          <w:rFonts w:ascii="Arial" w:hAnsi="Arial" w:cs="Arial"/>
        </w:rPr>
        <w:t xml:space="preserve"> can be done at The Concussion Place to identify otherwise unknown damage from a concussion to the brain, muscles, nerves and other body function.</w:t>
      </w:r>
    </w:p>
    <w:p w14:paraId="64EF091E" w14:textId="413DA920" w:rsidR="00F32920" w:rsidRDefault="00F32920"/>
    <w:p w14:paraId="758E19AC" w14:textId="03F4AE29" w:rsidR="00F32920" w:rsidRPr="00F32920" w:rsidRDefault="00F32920">
      <w:pPr>
        <w:rPr>
          <w:b/>
          <w:sz w:val="24"/>
          <w:szCs w:val="24"/>
          <w:u w:val="single"/>
        </w:rPr>
      </w:pPr>
      <w:r w:rsidRPr="00F32920">
        <w:rPr>
          <w:rFonts w:ascii="Arial" w:hAnsi="Arial" w:cs="Arial"/>
          <w:b/>
          <w:color w:val="333333"/>
          <w:sz w:val="24"/>
          <w:szCs w:val="24"/>
          <w:u w:val="single"/>
        </w:rPr>
        <w:t xml:space="preserve">Dr. Jesse Hironymous, D.C.  </w:t>
      </w:r>
    </w:p>
    <w:p w14:paraId="731DD475" w14:textId="1957237A" w:rsidR="00F32920" w:rsidRPr="00F32920" w:rsidRDefault="00F32920" w:rsidP="00F32920">
      <w:pPr>
        <w:rPr>
          <w:rFonts w:ascii="Arial" w:hAnsi="Arial" w:cs="Arial"/>
          <w:color w:val="333333"/>
        </w:rPr>
      </w:pPr>
      <w:r>
        <w:rPr>
          <w:rFonts w:ascii="Arial" w:hAnsi="Arial" w:cs="Arial"/>
          <w:color w:val="333333"/>
        </w:rPr>
        <w:t xml:space="preserve">One of the other Doctors on the staff at The Concussion Place is </w:t>
      </w:r>
      <w:hyperlink r:id="rId6" w:history="1">
        <w:r w:rsidRPr="000B1773">
          <w:rPr>
            <w:rStyle w:val="Hyperlink"/>
            <w:rFonts w:ascii="Arial" w:hAnsi="Arial" w:cs="Arial"/>
            <w:b/>
          </w:rPr>
          <w:t>Dr. Jesse Hironymous, D.C.</w:t>
        </w:r>
      </w:hyperlink>
      <w:r w:rsidRPr="00893F48">
        <w:rPr>
          <w:rFonts w:ascii="Arial" w:hAnsi="Arial" w:cs="Arial"/>
          <w:color w:val="333333"/>
        </w:rPr>
        <w:t xml:space="preserve"> </w:t>
      </w:r>
      <w:r>
        <w:rPr>
          <w:rFonts w:ascii="Arial" w:hAnsi="Arial" w:cs="Arial"/>
          <w:color w:val="333333"/>
        </w:rPr>
        <w:t xml:space="preserve"> Dr. Hironymous </w:t>
      </w:r>
      <w:r w:rsidRPr="00893F48">
        <w:rPr>
          <w:rFonts w:ascii="Arial" w:hAnsi="Arial" w:cs="Arial"/>
          <w:color w:val="333333"/>
        </w:rPr>
        <w:t xml:space="preserve">began practice in Houston Texas in 1999, moving to Colorado Springs in 2013. </w:t>
      </w:r>
      <w:r>
        <w:rPr>
          <w:rFonts w:ascii="Arial" w:hAnsi="Arial" w:cs="Arial"/>
          <w:color w:val="333333"/>
        </w:rPr>
        <w:t xml:space="preserve">He not only provides chiropractic adjustments, but he is also an Electromyographer and </w:t>
      </w:r>
      <w:r w:rsidRPr="00893F48">
        <w:rPr>
          <w:rFonts w:ascii="Arial" w:hAnsi="Arial" w:cs="Arial"/>
          <w:color w:val="333333"/>
        </w:rPr>
        <w:t xml:space="preserve">specializes in electroneurodiagnostics and exercise rehabilitation. </w:t>
      </w:r>
      <w:r>
        <w:rPr>
          <w:rFonts w:ascii="Arial" w:hAnsi="Arial" w:cs="Arial"/>
          <w:color w:val="333333"/>
        </w:rPr>
        <w:t>He provides nerve conductor studies and electromyography to diagnose nervous system activity and</w:t>
      </w:r>
      <w:r w:rsidRPr="00893F48">
        <w:rPr>
          <w:rFonts w:ascii="Arial" w:hAnsi="Arial" w:cs="Arial"/>
          <w:color w:val="333333"/>
        </w:rPr>
        <w:t xml:space="preserve"> focuses on the practical aspect of human mobility, providing instruction on improving functional movement and strength of his patients.</w:t>
      </w:r>
      <w:r w:rsidR="00C37A2B">
        <w:rPr>
          <w:rFonts w:ascii="Arial" w:hAnsi="Arial" w:cs="Arial"/>
          <w:color w:val="333333"/>
        </w:rPr>
        <w:t xml:space="preserve"> See </w:t>
      </w:r>
      <w:hyperlink r:id="rId7" w:history="1">
        <w:r w:rsidR="00C37A2B" w:rsidRPr="00C37A2B">
          <w:rPr>
            <w:rStyle w:val="Hyperlink"/>
            <w:rFonts w:ascii="Arial" w:hAnsi="Arial" w:cs="Arial"/>
            <w:b/>
          </w:rPr>
          <w:t>Services Offered</w:t>
        </w:r>
      </w:hyperlink>
      <w:r w:rsidR="00C37A2B">
        <w:rPr>
          <w:rFonts w:ascii="Arial" w:hAnsi="Arial" w:cs="Arial"/>
          <w:color w:val="333333"/>
        </w:rPr>
        <w:t xml:space="preserve"> at The Concussion Place.</w:t>
      </w:r>
    </w:p>
    <w:p w14:paraId="5A6C8E5A" w14:textId="77777777" w:rsidR="00F32920" w:rsidRPr="00887687" w:rsidRDefault="00F32920" w:rsidP="00F32920">
      <w:pPr>
        <w:rPr>
          <w:rFonts w:ascii="Arial" w:hAnsi="Arial" w:cs="Arial"/>
        </w:rPr>
      </w:pPr>
      <w:r w:rsidRPr="00887687">
        <w:rPr>
          <w:rFonts w:ascii="Arial" w:hAnsi="Arial" w:cs="Arial"/>
        </w:rPr>
        <w:t xml:space="preserve">Electromyography (EMG) is a diagnostic procedure </w:t>
      </w:r>
      <w:r>
        <w:rPr>
          <w:rFonts w:ascii="Arial" w:hAnsi="Arial" w:cs="Arial"/>
        </w:rPr>
        <w:t xml:space="preserve">used by Dr. Hironymous </w:t>
      </w:r>
      <w:r w:rsidRPr="00887687">
        <w:rPr>
          <w:rFonts w:ascii="Arial" w:hAnsi="Arial" w:cs="Arial"/>
        </w:rPr>
        <w:t xml:space="preserve">that evaluates the health condition of muscles and the nerve cells that control them. These nerve cells are known as motor neurons. They transmit electrical signals that cause muscles to contract and relax. An EMG translates these signals into graphs or numbers, helping doctors to make a proper diagnosis. Dr. </w:t>
      </w:r>
      <w:r w:rsidRPr="00887687">
        <w:rPr>
          <w:rFonts w:ascii="Arial" w:hAnsi="Arial" w:cs="Arial"/>
          <w:color w:val="333333"/>
        </w:rPr>
        <w:t xml:space="preserve">Hironymous may order this type of testing done when a patient is showing symptoms of a muscle or nerve disorder. </w:t>
      </w:r>
      <w:r w:rsidRPr="00887687">
        <w:rPr>
          <w:rFonts w:ascii="Arial" w:hAnsi="Arial" w:cs="Arial"/>
        </w:rPr>
        <w:t>EMG results can help the doctor diagnose muscle disorders, pain or cramping, involuntary muscle twitching, paralysis, nerve disorders, and disorders affecting the connection between nerves and muscles.</w:t>
      </w:r>
      <w:bookmarkStart w:id="0" w:name="_GoBack"/>
      <w:bookmarkEnd w:id="0"/>
    </w:p>
    <w:p w14:paraId="119E0AA9" w14:textId="77777777" w:rsidR="00F32920" w:rsidRPr="00887687" w:rsidRDefault="00F32920" w:rsidP="00F32920">
      <w:pPr>
        <w:rPr>
          <w:rFonts w:ascii="Arial" w:hAnsi="Arial" w:cs="Arial"/>
        </w:rPr>
      </w:pPr>
      <w:r w:rsidRPr="00887687">
        <w:rPr>
          <w:rFonts w:ascii="Arial" w:hAnsi="Arial" w:cs="Arial"/>
        </w:rPr>
        <w:t xml:space="preserve">The results of an EMG can help Dr. </w:t>
      </w:r>
      <w:r w:rsidRPr="00887687">
        <w:rPr>
          <w:rFonts w:ascii="Arial" w:hAnsi="Arial" w:cs="Arial"/>
          <w:color w:val="333333"/>
        </w:rPr>
        <w:t>Hironymous</w:t>
      </w:r>
      <w:r w:rsidRPr="00887687">
        <w:rPr>
          <w:rFonts w:ascii="Arial" w:hAnsi="Arial" w:cs="Arial"/>
        </w:rPr>
        <w:t xml:space="preserve"> determine the underlying cause of these symptoms. Possible causes could include muscle disorders, such as </w:t>
      </w:r>
      <w:hyperlink r:id="rId8" w:history="1">
        <w:r w:rsidRPr="00887687">
          <w:rPr>
            <w:rFonts w:ascii="Arial" w:hAnsi="Arial" w:cs="Arial"/>
            <w:bdr w:val="none" w:sz="0" w:space="0" w:color="auto" w:frame="1"/>
          </w:rPr>
          <w:t>muscular dystrophy</w:t>
        </w:r>
      </w:hyperlink>
      <w:r w:rsidRPr="00887687">
        <w:rPr>
          <w:rFonts w:ascii="Arial" w:hAnsi="Arial" w:cs="Arial"/>
        </w:rPr>
        <w:t xml:space="preserve">. Another cause of these type symptoms could be from disorders that affect the ability of the motor neuron to send electrical signals to the muscle, peripheral nerve disorders that affect the nerves outside the spinal cord, </w:t>
      </w:r>
      <w:r>
        <w:rPr>
          <w:rFonts w:ascii="Arial" w:hAnsi="Arial" w:cs="Arial"/>
        </w:rPr>
        <w:t xml:space="preserve">or </w:t>
      </w:r>
      <w:r w:rsidRPr="00887687">
        <w:rPr>
          <w:rFonts w:ascii="Arial" w:hAnsi="Arial" w:cs="Arial"/>
        </w:rPr>
        <w:t>from nerve disorders such as amyotrophic lateral sclerosis, (ALS).</w:t>
      </w:r>
    </w:p>
    <w:p w14:paraId="770BA173" w14:textId="55C7133A" w:rsidR="00F32920" w:rsidRDefault="00F32920" w:rsidP="00F32920">
      <w:pPr>
        <w:rPr>
          <w:rFonts w:ascii="Arial" w:hAnsi="Arial" w:cs="Arial"/>
        </w:rPr>
      </w:pPr>
      <w:r w:rsidRPr="00887687">
        <w:rPr>
          <w:rFonts w:ascii="Arial" w:hAnsi="Arial" w:cs="Arial"/>
        </w:rPr>
        <w:t xml:space="preserve">There are two components to an EMG test: the nerve conduction study and needle EMG. During both parts of the EMG, electrodes will deliver tiny electrical signals to </w:t>
      </w:r>
      <w:r>
        <w:rPr>
          <w:rFonts w:ascii="Arial" w:hAnsi="Arial" w:cs="Arial"/>
        </w:rPr>
        <w:t>the patient’s</w:t>
      </w:r>
      <w:r w:rsidRPr="00887687">
        <w:rPr>
          <w:rFonts w:ascii="Arial" w:hAnsi="Arial" w:cs="Arial"/>
        </w:rPr>
        <w:t xml:space="preserve"> nerves. A computer will translate these signals into graphs or numerical values that can be interpreted by </w:t>
      </w:r>
      <w:r>
        <w:rPr>
          <w:rFonts w:ascii="Arial" w:hAnsi="Arial" w:cs="Arial"/>
        </w:rPr>
        <w:t>the</w:t>
      </w:r>
      <w:r w:rsidRPr="00887687">
        <w:rPr>
          <w:rFonts w:ascii="Arial" w:hAnsi="Arial" w:cs="Arial"/>
        </w:rPr>
        <w:t xml:space="preserve"> doctor. The entire procedure </w:t>
      </w:r>
      <w:r>
        <w:rPr>
          <w:rFonts w:ascii="Arial" w:hAnsi="Arial" w:cs="Arial"/>
        </w:rPr>
        <w:t>normally</w:t>
      </w:r>
      <w:r w:rsidRPr="00887687">
        <w:rPr>
          <w:rFonts w:ascii="Arial" w:hAnsi="Arial" w:cs="Arial"/>
        </w:rPr>
        <w:t xml:space="preserve"> take</w:t>
      </w:r>
      <w:r>
        <w:rPr>
          <w:rFonts w:ascii="Arial" w:hAnsi="Arial" w:cs="Arial"/>
        </w:rPr>
        <w:t>s</w:t>
      </w:r>
      <w:r w:rsidRPr="00887687">
        <w:rPr>
          <w:rFonts w:ascii="Arial" w:hAnsi="Arial" w:cs="Arial"/>
        </w:rPr>
        <w:t xml:space="preserve"> 30 </w:t>
      </w:r>
      <w:r>
        <w:rPr>
          <w:rFonts w:ascii="Arial" w:hAnsi="Arial" w:cs="Arial"/>
        </w:rPr>
        <w:t>to</w:t>
      </w:r>
      <w:r w:rsidRPr="00887687">
        <w:rPr>
          <w:rFonts w:ascii="Arial" w:hAnsi="Arial" w:cs="Arial"/>
        </w:rPr>
        <w:t xml:space="preserve"> 60 minutes.</w:t>
      </w:r>
    </w:p>
    <w:p w14:paraId="51398A1C" w14:textId="27743F8C" w:rsidR="00F32920" w:rsidRDefault="00F32920" w:rsidP="00F32920">
      <w:pPr>
        <w:rPr>
          <w:rFonts w:ascii="Arial" w:hAnsi="Arial" w:cs="Arial"/>
        </w:rPr>
      </w:pPr>
    </w:p>
    <w:p w14:paraId="671A6126" w14:textId="77777777" w:rsidR="00F32920" w:rsidRDefault="00F32920" w:rsidP="00F32920">
      <w:pPr>
        <w:spacing w:after="0" w:line="240" w:lineRule="auto"/>
        <w:textAlignment w:val="baseline"/>
        <w:rPr>
          <w:rStyle w:val="Strong"/>
          <w:rFonts w:ascii="Arial" w:hAnsi="Arial" w:cs="Arial"/>
          <w:b w:val="0"/>
          <w:color w:val="333333"/>
          <w:sz w:val="24"/>
          <w:szCs w:val="24"/>
          <w:bdr w:val="none" w:sz="0" w:space="0" w:color="auto" w:frame="1"/>
        </w:rPr>
      </w:pPr>
      <w:r w:rsidRPr="00712DEA">
        <w:rPr>
          <w:rStyle w:val="Strong"/>
          <w:rFonts w:ascii="Arial" w:hAnsi="Arial" w:cs="Arial"/>
          <w:b w:val="0"/>
          <w:color w:val="333333"/>
          <w:sz w:val="24"/>
          <w:szCs w:val="24"/>
          <w:bdr w:val="none" w:sz="0" w:space="0" w:color="auto" w:frame="1"/>
        </w:rPr>
        <w:t>The Concussion Place is located at</w:t>
      </w:r>
      <w:r>
        <w:rPr>
          <w:rStyle w:val="Strong"/>
          <w:rFonts w:ascii="Arial" w:hAnsi="Arial" w:cs="Arial"/>
          <w:b w:val="0"/>
          <w:color w:val="333333"/>
          <w:sz w:val="24"/>
          <w:szCs w:val="24"/>
          <w:bdr w:val="none" w:sz="0" w:space="0" w:color="auto" w:frame="1"/>
        </w:rPr>
        <w:t>:</w:t>
      </w:r>
      <w:r w:rsidRPr="00712DEA">
        <w:rPr>
          <w:rStyle w:val="Strong"/>
          <w:rFonts w:ascii="Arial" w:hAnsi="Arial" w:cs="Arial"/>
          <w:b w:val="0"/>
          <w:color w:val="333333"/>
          <w:sz w:val="24"/>
          <w:szCs w:val="24"/>
          <w:bdr w:val="none" w:sz="0" w:space="0" w:color="auto" w:frame="1"/>
        </w:rPr>
        <w:t xml:space="preserve"> </w:t>
      </w:r>
    </w:p>
    <w:p w14:paraId="02FBB863" w14:textId="77777777" w:rsidR="00F32920" w:rsidRDefault="00F32920" w:rsidP="00F32920">
      <w:pPr>
        <w:spacing w:after="0" w:line="240" w:lineRule="auto"/>
        <w:textAlignment w:val="baseline"/>
        <w:rPr>
          <w:rFonts w:ascii="Arial" w:hAnsi="Arial" w:cs="Arial"/>
          <w:color w:val="333333"/>
          <w:sz w:val="24"/>
          <w:szCs w:val="24"/>
        </w:rPr>
      </w:pPr>
      <w:r w:rsidRPr="00712DEA">
        <w:rPr>
          <w:rStyle w:val="Strong"/>
          <w:rFonts w:ascii="Arial" w:hAnsi="Arial" w:cs="Arial"/>
          <w:b w:val="0"/>
          <w:color w:val="333333"/>
          <w:sz w:val="24"/>
          <w:szCs w:val="24"/>
          <w:bdr w:val="none" w:sz="0" w:space="0" w:color="auto" w:frame="1"/>
        </w:rPr>
        <w:t>3425 Austin Bluffs Parkway, Suite 105</w:t>
      </w:r>
      <w:r w:rsidRPr="00712DEA">
        <w:rPr>
          <w:rFonts w:ascii="Arial" w:hAnsi="Arial" w:cs="Arial"/>
          <w:bCs/>
          <w:color w:val="333333"/>
          <w:sz w:val="24"/>
          <w:szCs w:val="24"/>
          <w:bdr w:val="none" w:sz="0" w:space="0" w:color="auto" w:frame="1"/>
        </w:rPr>
        <w:br/>
      </w:r>
      <w:r w:rsidRPr="00712DEA">
        <w:rPr>
          <w:rStyle w:val="Strong"/>
          <w:rFonts w:ascii="Arial" w:hAnsi="Arial" w:cs="Arial"/>
          <w:b w:val="0"/>
          <w:color w:val="333333"/>
          <w:sz w:val="24"/>
          <w:szCs w:val="24"/>
          <w:bdr w:val="none" w:sz="0" w:space="0" w:color="auto" w:frame="1"/>
        </w:rPr>
        <w:t>Colorado Springs, CO 80918</w:t>
      </w:r>
      <w:r w:rsidRPr="00712DEA">
        <w:rPr>
          <w:rFonts w:ascii="Arial" w:hAnsi="Arial" w:cs="Arial"/>
          <w:color w:val="333333"/>
          <w:sz w:val="24"/>
          <w:szCs w:val="24"/>
        </w:rPr>
        <w:t xml:space="preserve"> </w:t>
      </w:r>
    </w:p>
    <w:p w14:paraId="7FB98BB0" w14:textId="77777777" w:rsidR="00F32920" w:rsidRDefault="00F32920" w:rsidP="00F32920">
      <w:pPr>
        <w:spacing w:after="0" w:line="240" w:lineRule="auto"/>
        <w:textAlignment w:val="baseline"/>
        <w:rPr>
          <w:rFonts w:ascii="Arial" w:eastAsia="Times New Roman" w:hAnsi="Arial" w:cs="Arial"/>
          <w:color w:val="333333"/>
          <w:sz w:val="24"/>
          <w:szCs w:val="24"/>
        </w:rPr>
      </w:pPr>
      <w:r w:rsidRPr="00712DEA">
        <w:rPr>
          <w:rFonts w:ascii="Arial" w:eastAsia="Times New Roman" w:hAnsi="Arial" w:cs="Arial"/>
          <w:color w:val="333333"/>
          <w:sz w:val="24"/>
          <w:szCs w:val="24"/>
        </w:rPr>
        <w:t xml:space="preserve">For additional information or questions about concussion treatment, </w:t>
      </w:r>
    </w:p>
    <w:p w14:paraId="2D95F07E" w14:textId="591EEF97" w:rsidR="00F32920" w:rsidRPr="00712DEA" w:rsidRDefault="00F32920" w:rsidP="00F32920">
      <w:pPr>
        <w:spacing w:after="0" w:line="240" w:lineRule="auto"/>
        <w:textAlignment w:val="baseline"/>
        <w:rPr>
          <w:rFonts w:ascii="Arial" w:eastAsia="Times New Roman" w:hAnsi="Arial" w:cs="Arial"/>
          <w:color w:val="333333"/>
          <w:sz w:val="24"/>
          <w:szCs w:val="24"/>
        </w:rPr>
      </w:pPr>
      <w:r w:rsidRPr="00712DEA">
        <w:rPr>
          <w:rFonts w:ascii="Arial" w:eastAsia="Times New Roman" w:hAnsi="Arial" w:cs="Arial"/>
          <w:color w:val="333333"/>
          <w:sz w:val="24"/>
          <w:szCs w:val="24"/>
        </w:rPr>
        <w:t xml:space="preserve">please </w:t>
      </w:r>
      <w:hyperlink r:id="rId9" w:history="1">
        <w:r w:rsidRPr="000B1773">
          <w:rPr>
            <w:rStyle w:val="Hyperlink"/>
            <w:rFonts w:ascii="Arial" w:eastAsia="Times New Roman" w:hAnsi="Arial" w:cs="Arial"/>
            <w:b/>
            <w:sz w:val="24"/>
            <w:szCs w:val="24"/>
          </w:rPr>
          <w:t>Contact</w:t>
        </w:r>
      </w:hyperlink>
      <w:r w:rsidRPr="00712DEA">
        <w:rPr>
          <w:rFonts w:ascii="Arial" w:eastAsia="Times New Roman" w:hAnsi="Arial" w:cs="Arial"/>
          <w:color w:val="333333"/>
          <w:sz w:val="24"/>
          <w:szCs w:val="24"/>
        </w:rPr>
        <w:t xml:space="preserve"> the office by calling 719-380-8055 or </w:t>
      </w:r>
    </w:p>
    <w:p w14:paraId="6C37E9F6" w14:textId="7E19577C" w:rsidR="00F32920" w:rsidRPr="00712DEA" w:rsidRDefault="00F32920" w:rsidP="00F32920">
      <w:pPr>
        <w:spacing w:after="0" w:line="240" w:lineRule="auto"/>
        <w:textAlignment w:val="baseline"/>
        <w:rPr>
          <w:rFonts w:ascii="Arial" w:eastAsia="Times New Roman" w:hAnsi="Arial" w:cs="Arial"/>
          <w:color w:val="333333"/>
          <w:sz w:val="24"/>
          <w:szCs w:val="24"/>
        </w:rPr>
      </w:pPr>
      <w:r w:rsidRPr="00712DEA">
        <w:rPr>
          <w:rFonts w:ascii="Arial" w:eastAsia="Times New Roman" w:hAnsi="Arial" w:cs="Arial"/>
          <w:color w:val="333333"/>
          <w:sz w:val="24"/>
          <w:szCs w:val="24"/>
        </w:rPr>
        <w:t xml:space="preserve">Visit the Website at </w:t>
      </w:r>
      <w:hyperlink r:id="rId10" w:history="1">
        <w:r w:rsidRPr="000B1773">
          <w:rPr>
            <w:rStyle w:val="Hyperlink"/>
            <w:rFonts w:ascii="Arial" w:eastAsia="Times New Roman" w:hAnsi="Arial" w:cs="Arial"/>
            <w:b/>
            <w:sz w:val="24"/>
            <w:szCs w:val="24"/>
          </w:rPr>
          <w:t>www.TheConcussionPlace.com</w:t>
        </w:r>
      </w:hyperlink>
      <w:r w:rsidRPr="00712DEA">
        <w:rPr>
          <w:rFonts w:ascii="Arial" w:eastAsia="Times New Roman" w:hAnsi="Arial" w:cs="Arial"/>
          <w:color w:val="333333"/>
          <w:sz w:val="24"/>
          <w:szCs w:val="24"/>
        </w:rPr>
        <w:t>.</w:t>
      </w:r>
    </w:p>
    <w:p w14:paraId="31B69C80" w14:textId="77777777" w:rsidR="00F32920" w:rsidRDefault="00F32920" w:rsidP="00F32920">
      <w:pPr>
        <w:rPr>
          <w:rFonts w:ascii="Arial" w:hAnsi="Arial" w:cs="Arial"/>
        </w:rPr>
      </w:pPr>
    </w:p>
    <w:p w14:paraId="13B39731" w14:textId="77777777" w:rsidR="00F32920" w:rsidRDefault="00F32920"/>
    <w:sectPr w:rsidR="00F32920" w:rsidSect="00F32920">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20"/>
    <w:rsid w:val="000B1773"/>
    <w:rsid w:val="00317FD9"/>
    <w:rsid w:val="007B3899"/>
    <w:rsid w:val="00C37A2B"/>
    <w:rsid w:val="00F32920"/>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70D2"/>
  <w15:chartTrackingRefBased/>
  <w15:docId w15:val="{0A2E6321-D57B-4152-89DA-B579C02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2920"/>
    <w:rPr>
      <w:b/>
      <w:bCs/>
    </w:rPr>
  </w:style>
  <w:style w:type="character" w:styleId="Hyperlink">
    <w:name w:val="Hyperlink"/>
    <w:basedOn w:val="DefaultParagraphFont"/>
    <w:uiPriority w:val="99"/>
    <w:unhideWhenUsed/>
    <w:rsid w:val="000B1773"/>
    <w:rPr>
      <w:color w:val="0563C1" w:themeColor="hyperlink"/>
      <w:u w:val="single"/>
    </w:rPr>
  </w:style>
  <w:style w:type="character" w:styleId="UnresolvedMention">
    <w:name w:val="Unresolved Mention"/>
    <w:basedOn w:val="DefaultParagraphFont"/>
    <w:uiPriority w:val="99"/>
    <w:semiHidden/>
    <w:unhideWhenUsed/>
    <w:rsid w:val="000B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muscular-dystrophy" TargetMode="External"/><Relationship Id="rId3" Type="http://schemas.openxmlformats.org/officeDocument/2006/relationships/webSettings" Target="webSettings.xml"/><Relationship Id="rId7" Type="http://schemas.openxmlformats.org/officeDocument/2006/relationships/hyperlink" Target="https://theconcussionplace.com/about-us/serv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ncussionplace.com/about-us/thedocs/" TargetMode="External"/><Relationship Id="rId11" Type="http://schemas.openxmlformats.org/officeDocument/2006/relationships/fontTable" Target="fontTable.xml"/><Relationship Id="rId5" Type="http://schemas.openxmlformats.org/officeDocument/2006/relationships/hyperlink" Target="https://theconcussionplace.com/management/" TargetMode="External"/><Relationship Id="rId10" Type="http://schemas.openxmlformats.org/officeDocument/2006/relationships/hyperlink" Target="www.TheConcussionPlace.com" TargetMode="External"/><Relationship Id="rId4" Type="http://schemas.openxmlformats.org/officeDocument/2006/relationships/hyperlink" Target="https://theconcussionplace.com/" TargetMode="External"/><Relationship Id="rId9" Type="http://schemas.openxmlformats.org/officeDocument/2006/relationships/hyperlink" Target="https://theconcussionplac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3</cp:revision>
  <dcterms:created xsi:type="dcterms:W3CDTF">2018-06-14T15:56:00Z</dcterms:created>
  <dcterms:modified xsi:type="dcterms:W3CDTF">2018-06-14T16:22:00Z</dcterms:modified>
</cp:coreProperties>
</file>